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DBBDF" w14:textId="77777777" w:rsidR="002F014B" w:rsidRPr="003001A4" w:rsidRDefault="002F014B" w:rsidP="00BC069E">
      <w:pPr>
        <w:spacing w:line="276" w:lineRule="auto"/>
        <w:rPr>
          <w:rFonts w:ascii="Helvetica" w:hAnsi="Helvetica"/>
          <w:b/>
          <w:lang w:val="en-GB"/>
        </w:rPr>
      </w:pPr>
      <w:r w:rsidRPr="003001A4">
        <w:rPr>
          <w:rFonts w:ascii="Helvetica" w:hAnsi="Helvetica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976CD33" wp14:editId="7DAAD4AC">
            <wp:simplePos x="0" y="0"/>
            <wp:positionH relativeFrom="column">
              <wp:posOffset>571500</wp:posOffset>
            </wp:positionH>
            <wp:positionV relativeFrom="paragraph">
              <wp:posOffset>-914400</wp:posOffset>
            </wp:positionV>
            <wp:extent cx="4800600" cy="1854835"/>
            <wp:effectExtent l="0" t="0" r="0" b="0"/>
            <wp:wrapThrough wrapText="bothSides">
              <wp:wrapPolygon edited="0">
                <wp:start x="2743" y="2662"/>
                <wp:lineTo x="2057" y="3549"/>
                <wp:lineTo x="1143" y="6212"/>
                <wp:lineTo x="1143" y="9169"/>
                <wp:lineTo x="2171" y="12719"/>
                <wp:lineTo x="2514" y="14494"/>
                <wp:lineTo x="6514" y="16268"/>
                <wp:lineTo x="9943" y="16860"/>
                <wp:lineTo x="10400" y="16860"/>
                <wp:lineTo x="16457" y="16268"/>
                <wp:lineTo x="16229" y="13015"/>
                <wp:lineTo x="20457" y="11832"/>
                <wp:lineTo x="20000" y="7986"/>
                <wp:lineTo x="20229" y="6803"/>
                <wp:lineTo x="15086" y="5324"/>
                <wp:lineTo x="3657" y="2662"/>
                <wp:lineTo x="2743" y="2662"/>
              </wp:wrapPolygon>
            </wp:wrapThrough>
            <wp:docPr id="2" name="Picture 2" descr="Macintosh HD:Users:dinahthomsen:Desktop:LinkFactory:SpotTheSpy:VISUELT:stp_logo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inahthomsen:Desktop:LinkFactory:SpotTheSpy:VISUELT:stp_logo-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D180D" w14:textId="77777777" w:rsidR="002F014B" w:rsidRPr="003001A4" w:rsidRDefault="002F014B" w:rsidP="00BC069E">
      <w:pPr>
        <w:spacing w:line="276" w:lineRule="auto"/>
        <w:rPr>
          <w:rFonts w:ascii="Helvetica" w:hAnsi="Helvetica"/>
          <w:b/>
          <w:lang w:val="en-GB"/>
        </w:rPr>
      </w:pPr>
    </w:p>
    <w:p w14:paraId="376093DA" w14:textId="77777777" w:rsidR="002F014B" w:rsidRPr="003001A4" w:rsidRDefault="002F014B" w:rsidP="00BC069E">
      <w:pPr>
        <w:spacing w:line="276" w:lineRule="auto"/>
        <w:rPr>
          <w:rFonts w:ascii="Helvetica" w:hAnsi="Helvetica"/>
          <w:b/>
          <w:lang w:val="en-GB"/>
        </w:rPr>
      </w:pPr>
    </w:p>
    <w:p w14:paraId="0F14D69C" w14:textId="77777777" w:rsidR="002F014B" w:rsidRPr="003001A4" w:rsidRDefault="005B4299" w:rsidP="00BC069E">
      <w:pPr>
        <w:spacing w:line="276" w:lineRule="auto"/>
        <w:rPr>
          <w:rFonts w:ascii="Helvetica" w:hAnsi="Helvetica"/>
          <w:b/>
          <w:lang w:val="en-GB"/>
        </w:rPr>
      </w:pPr>
      <w:r w:rsidRPr="003001A4">
        <w:rPr>
          <w:rFonts w:ascii="Helvetica" w:hAnsi="Helvetica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DADBEB3" wp14:editId="2D79A861">
            <wp:simplePos x="0" y="0"/>
            <wp:positionH relativeFrom="column">
              <wp:posOffset>114300</wp:posOffset>
            </wp:positionH>
            <wp:positionV relativeFrom="paragraph">
              <wp:posOffset>137160</wp:posOffset>
            </wp:positionV>
            <wp:extent cx="914400" cy="1836420"/>
            <wp:effectExtent l="0" t="0" r="0" b="0"/>
            <wp:wrapThrough wrapText="bothSides">
              <wp:wrapPolygon edited="0">
                <wp:start x="0" y="0"/>
                <wp:lineTo x="0" y="21212"/>
                <wp:lineTo x="21000" y="21212"/>
                <wp:lineTo x="21000" y="0"/>
                <wp:lineTo x="0" y="0"/>
              </wp:wrapPolygon>
            </wp:wrapThrough>
            <wp:docPr id="1" name="Picture 1" descr="Macintosh HD:Users:dinahthomsen:Dropbox:Skærmbilleder:Skærmbillede 2017-08-22 13.29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inahthomsen:Dropbox:Skærmbilleder:Skærmbillede 2017-08-22 13.29.1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79CBEE" w14:textId="77777777" w:rsidR="005B4299" w:rsidRPr="003001A4" w:rsidRDefault="005B4299" w:rsidP="00BC069E">
      <w:pPr>
        <w:spacing w:line="276" w:lineRule="auto"/>
        <w:rPr>
          <w:rFonts w:ascii="Helvetica" w:hAnsi="Helvetica"/>
          <w:b/>
          <w:lang w:val="en-GB"/>
        </w:rPr>
      </w:pPr>
    </w:p>
    <w:p w14:paraId="34913836" w14:textId="77777777" w:rsidR="002F014B" w:rsidRPr="003001A4" w:rsidRDefault="002F014B" w:rsidP="00BC069E">
      <w:pPr>
        <w:spacing w:line="276" w:lineRule="auto"/>
        <w:rPr>
          <w:rFonts w:ascii="Helvetica" w:hAnsi="Helvetica"/>
          <w:b/>
          <w:lang w:val="en-GB"/>
        </w:rPr>
      </w:pPr>
    </w:p>
    <w:tbl>
      <w:tblPr>
        <w:tblStyle w:val="Tabel-Gitter"/>
        <w:tblW w:w="0" w:type="auto"/>
        <w:tblInd w:w="108" w:type="dxa"/>
        <w:tblBorders>
          <w:top w:val="dotted" w:sz="4" w:space="0" w:color="FFFFFF" w:themeColor="background1"/>
          <w:left w:val="dotted" w:sz="4" w:space="0" w:color="FFFFFF" w:themeColor="background1"/>
          <w:bottom w:val="dotted" w:sz="4" w:space="0" w:color="FFFFFF" w:themeColor="background1"/>
          <w:right w:val="dotted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1985"/>
        <w:gridCol w:w="2799"/>
      </w:tblGrid>
      <w:tr w:rsidR="002F014B" w:rsidRPr="003001A4" w14:paraId="05F05619" w14:textId="77777777" w:rsidTr="005B4299">
        <w:tc>
          <w:tcPr>
            <w:tcW w:w="1985" w:type="dxa"/>
          </w:tcPr>
          <w:p w14:paraId="422645C9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b/>
                <w:lang w:val="en-GB"/>
              </w:rPr>
              <w:t>Developer:</w:t>
            </w:r>
          </w:p>
        </w:tc>
        <w:tc>
          <w:tcPr>
            <w:tcW w:w="2799" w:type="dxa"/>
          </w:tcPr>
          <w:p w14:paraId="51500583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lang w:val="en-GB"/>
              </w:rPr>
            </w:pPr>
            <w:r w:rsidRPr="003001A4">
              <w:rPr>
                <w:rFonts w:ascii="Helvetica" w:hAnsi="Helvetica"/>
                <w:lang w:val="en-GB"/>
              </w:rPr>
              <w:t>SpotTheSpy</w:t>
            </w:r>
          </w:p>
        </w:tc>
      </w:tr>
      <w:tr w:rsidR="002F014B" w:rsidRPr="003001A4" w14:paraId="7FB3140D" w14:textId="77777777" w:rsidTr="005B4299">
        <w:tc>
          <w:tcPr>
            <w:tcW w:w="1985" w:type="dxa"/>
          </w:tcPr>
          <w:p w14:paraId="7023B8F2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b/>
                <w:lang w:val="en-GB"/>
              </w:rPr>
              <w:t>Platform:</w:t>
            </w:r>
          </w:p>
        </w:tc>
        <w:tc>
          <w:tcPr>
            <w:tcW w:w="2799" w:type="dxa"/>
          </w:tcPr>
          <w:p w14:paraId="257B2123" w14:textId="68D971ED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lang w:val="en-GB"/>
              </w:rPr>
              <w:t>Android</w:t>
            </w:r>
            <w:r w:rsidR="007B38F8">
              <w:rPr>
                <w:rFonts w:ascii="Helvetica" w:hAnsi="Helvetica"/>
                <w:lang w:val="en-GB"/>
              </w:rPr>
              <w:t xml:space="preserve"> &amp; iOS</w:t>
            </w:r>
          </w:p>
        </w:tc>
      </w:tr>
      <w:tr w:rsidR="002F014B" w:rsidRPr="003001A4" w14:paraId="679D130F" w14:textId="77777777" w:rsidTr="005B4299">
        <w:tc>
          <w:tcPr>
            <w:tcW w:w="1985" w:type="dxa"/>
          </w:tcPr>
          <w:p w14:paraId="14153CD9" w14:textId="77777777" w:rsidR="002F014B" w:rsidRPr="003001A4" w:rsidRDefault="002F014B" w:rsidP="00BC069E">
            <w:pPr>
              <w:spacing w:line="276" w:lineRule="auto"/>
              <w:ind w:right="-228"/>
              <w:rPr>
                <w:rFonts w:ascii="Helvetica" w:hAnsi="Helvetica"/>
                <w:lang w:val="en-GB"/>
              </w:rPr>
            </w:pPr>
            <w:r w:rsidRPr="003001A4">
              <w:rPr>
                <w:rFonts w:ascii="Helvetica" w:hAnsi="Helvetica"/>
                <w:b/>
                <w:lang w:val="en-GB"/>
              </w:rPr>
              <w:t>Release Date:</w:t>
            </w:r>
          </w:p>
        </w:tc>
        <w:tc>
          <w:tcPr>
            <w:tcW w:w="2799" w:type="dxa"/>
          </w:tcPr>
          <w:p w14:paraId="0DCC09B5" w14:textId="77777777" w:rsidR="002F014B" w:rsidRPr="003001A4" w:rsidRDefault="00DB0C30" w:rsidP="00BC069E">
            <w:pPr>
              <w:spacing w:line="276" w:lineRule="auto"/>
              <w:rPr>
                <w:rFonts w:ascii="Helvetica" w:hAnsi="Helvetica"/>
                <w:lang w:val="en-GB"/>
              </w:rPr>
            </w:pPr>
            <w:r w:rsidRPr="003001A4">
              <w:rPr>
                <w:rFonts w:ascii="Helvetica" w:hAnsi="Helvetica"/>
                <w:lang w:val="en-GB"/>
              </w:rPr>
              <w:t>April, 26, 2017</w:t>
            </w:r>
          </w:p>
        </w:tc>
      </w:tr>
      <w:tr w:rsidR="002F014B" w:rsidRPr="003001A4" w14:paraId="703C2EC2" w14:textId="77777777" w:rsidTr="005B4299">
        <w:tc>
          <w:tcPr>
            <w:tcW w:w="1985" w:type="dxa"/>
          </w:tcPr>
          <w:p w14:paraId="0FF10A08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b/>
                <w:lang w:val="en-GB"/>
              </w:rPr>
              <w:t>Cost:</w:t>
            </w:r>
          </w:p>
        </w:tc>
        <w:tc>
          <w:tcPr>
            <w:tcW w:w="2799" w:type="dxa"/>
          </w:tcPr>
          <w:p w14:paraId="2D1A97BE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lang w:val="en-GB"/>
              </w:rPr>
              <w:t>Free</w:t>
            </w:r>
          </w:p>
        </w:tc>
      </w:tr>
      <w:tr w:rsidR="002F014B" w:rsidRPr="003001A4" w14:paraId="5BEF4B17" w14:textId="77777777" w:rsidTr="005B4299">
        <w:tc>
          <w:tcPr>
            <w:tcW w:w="1985" w:type="dxa"/>
          </w:tcPr>
          <w:p w14:paraId="4FDAC768" w14:textId="77777777" w:rsidR="002F014B" w:rsidRPr="003001A4" w:rsidRDefault="002F014B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 w:rsidRPr="003001A4">
              <w:rPr>
                <w:rFonts w:ascii="Helvetica" w:hAnsi="Helvetica"/>
                <w:b/>
                <w:lang w:val="en-GB"/>
              </w:rPr>
              <w:t>Website:</w:t>
            </w:r>
          </w:p>
        </w:tc>
        <w:tc>
          <w:tcPr>
            <w:tcW w:w="2799" w:type="dxa"/>
          </w:tcPr>
          <w:p w14:paraId="1720AF3C" w14:textId="77777777" w:rsidR="002F014B" w:rsidRPr="003001A4" w:rsidRDefault="00C82255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hyperlink r:id="rId7" w:history="1">
              <w:r w:rsidR="002F014B" w:rsidRPr="003001A4">
                <w:rPr>
                  <w:rStyle w:val="Hyperlink"/>
                  <w:rFonts w:ascii="Helvetica" w:hAnsi="Helvetica"/>
                  <w:lang w:val="en-GB"/>
                </w:rPr>
                <w:t>www.spotthespy.com</w:t>
              </w:r>
            </w:hyperlink>
          </w:p>
        </w:tc>
      </w:tr>
      <w:tr w:rsidR="00C82255" w:rsidRPr="003001A4" w14:paraId="0FD84ED3" w14:textId="77777777" w:rsidTr="005B4299">
        <w:tc>
          <w:tcPr>
            <w:tcW w:w="1985" w:type="dxa"/>
          </w:tcPr>
          <w:p w14:paraId="64EC7E80" w14:textId="4DBFD366" w:rsidR="00C82255" w:rsidRPr="003001A4" w:rsidRDefault="00C82255" w:rsidP="00BC069E">
            <w:pPr>
              <w:spacing w:line="276" w:lineRule="auto"/>
              <w:rPr>
                <w:rFonts w:ascii="Helvetica" w:hAnsi="Helvetica"/>
                <w:b/>
                <w:lang w:val="en-GB"/>
              </w:rPr>
            </w:pPr>
            <w:r>
              <w:rPr>
                <w:rFonts w:ascii="Helvetica" w:hAnsi="Helvetica"/>
                <w:b/>
                <w:lang w:val="en-GB"/>
              </w:rPr>
              <w:t>Patent no:</w:t>
            </w:r>
          </w:p>
        </w:tc>
        <w:tc>
          <w:tcPr>
            <w:tcW w:w="2799" w:type="dxa"/>
          </w:tcPr>
          <w:p w14:paraId="5FBDCFC3" w14:textId="0518CE61" w:rsidR="00C82255" w:rsidRPr="00C82255" w:rsidRDefault="00C82255" w:rsidP="00BC069E">
            <w:pPr>
              <w:spacing w:line="276" w:lineRule="auto"/>
              <w:rPr>
                <w:rFonts w:ascii="Helvetica" w:hAnsi="Helvetica"/>
              </w:rPr>
            </w:pPr>
            <w:r w:rsidRPr="00C82255">
              <w:rPr>
                <w:rFonts w:ascii="Helvetica" w:hAnsi="Helvetica"/>
              </w:rPr>
              <w:t>3257226</w:t>
            </w:r>
          </w:p>
        </w:tc>
      </w:tr>
    </w:tbl>
    <w:p w14:paraId="06209756" w14:textId="77777777" w:rsidR="002F014B" w:rsidRPr="003001A4" w:rsidRDefault="002F014B" w:rsidP="00BC069E">
      <w:pPr>
        <w:spacing w:line="276" w:lineRule="auto"/>
        <w:rPr>
          <w:rFonts w:ascii="Helvetica" w:hAnsi="Helvetica"/>
          <w:b/>
          <w:lang w:val="en-GB"/>
        </w:rPr>
      </w:pPr>
    </w:p>
    <w:p w14:paraId="2B5A79E3" w14:textId="77777777" w:rsidR="005B4299" w:rsidRPr="003001A4" w:rsidRDefault="005B4299" w:rsidP="00BC069E">
      <w:pPr>
        <w:spacing w:line="276" w:lineRule="auto"/>
        <w:rPr>
          <w:rFonts w:ascii="Helvetica" w:hAnsi="Helvetica"/>
          <w:lang w:val="en-GB"/>
        </w:rPr>
      </w:pPr>
    </w:p>
    <w:p w14:paraId="4902C36B" w14:textId="241BD215" w:rsidR="002F014B" w:rsidRPr="003001A4" w:rsidRDefault="00DB0C30" w:rsidP="00BC069E">
      <w:pPr>
        <w:spacing w:line="276" w:lineRule="auto"/>
        <w:rPr>
          <w:rFonts w:ascii="Helvetica" w:hAnsi="Helvetica"/>
          <w:lang w:val="en-GB"/>
        </w:rPr>
      </w:pPr>
      <w:r w:rsidRPr="003001A4">
        <w:rPr>
          <w:rFonts w:ascii="Helvetica" w:hAnsi="Helvetica"/>
          <w:lang w:val="en-GB"/>
        </w:rPr>
        <w:t>SpotTheSpy</w:t>
      </w:r>
      <w:r w:rsidR="00293260">
        <w:rPr>
          <w:rFonts w:ascii="Helvetica" w:hAnsi="Helvetica"/>
          <w:lang w:val="en-GB"/>
        </w:rPr>
        <w:t xml:space="preserve"> protect</w:t>
      </w:r>
      <w:r w:rsidR="0064681B">
        <w:rPr>
          <w:rFonts w:ascii="Helvetica" w:hAnsi="Helvetica"/>
          <w:lang w:val="en-GB"/>
        </w:rPr>
        <w:t>s</w:t>
      </w:r>
      <w:r w:rsidRPr="003001A4">
        <w:rPr>
          <w:rFonts w:ascii="Helvetica" w:hAnsi="Helvetica"/>
          <w:lang w:val="en-GB"/>
        </w:rPr>
        <w:t xml:space="preserve"> user’s private data against hackers by monitoring the users</w:t>
      </w:r>
      <w:r w:rsidR="0064681B">
        <w:rPr>
          <w:rFonts w:ascii="Helvetica" w:hAnsi="Helvetica"/>
          <w:lang w:val="en-GB"/>
        </w:rPr>
        <w:t>’</w:t>
      </w:r>
      <w:r w:rsidRPr="003001A4">
        <w:rPr>
          <w:rFonts w:ascii="Helvetica" w:hAnsi="Helvetica"/>
          <w:lang w:val="en-GB"/>
        </w:rPr>
        <w:t xml:space="preserve"> digital accounts for sus</w:t>
      </w:r>
      <w:r w:rsidR="0064681B">
        <w:rPr>
          <w:rFonts w:ascii="Helvetica" w:hAnsi="Helvetica"/>
          <w:lang w:val="en-GB"/>
        </w:rPr>
        <w:t>picious activity. SpotTheSpy is</w:t>
      </w:r>
      <w:r w:rsidRPr="003001A4">
        <w:rPr>
          <w:rFonts w:ascii="Helvetica" w:hAnsi="Helvetica"/>
          <w:lang w:val="en-GB"/>
        </w:rPr>
        <w:t xml:space="preserve"> at the </w:t>
      </w:r>
      <w:r w:rsidR="005B4299" w:rsidRPr="003001A4">
        <w:rPr>
          <w:rFonts w:ascii="Helvetica" w:hAnsi="Helvetica"/>
          <w:lang w:val="en-GB"/>
        </w:rPr>
        <w:t>moment able to protect the user</w:t>
      </w:r>
      <w:r w:rsidRPr="003001A4">
        <w:rPr>
          <w:rFonts w:ascii="Helvetica" w:hAnsi="Helvetica"/>
          <w:lang w:val="en-GB"/>
        </w:rPr>
        <w:t>s</w:t>
      </w:r>
      <w:r w:rsidR="005B4299" w:rsidRPr="003001A4">
        <w:rPr>
          <w:rFonts w:ascii="Helvetica" w:hAnsi="Helvetica"/>
          <w:lang w:val="en-GB"/>
        </w:rPr>
        <w:t>’</w:t>
      </w:r>
      <w:r w:rsidRPr="003001A4">
        <w:rPr>
          <w:rFonts w:ascii="Helvetica" w:hAnsi="Helvetica"/>
          <w:lang w:val="en-GB"/>
        </w:rPr>
        <w:t xml:space="preserve"> Facebook</w:t>
      </w:r>
      <w:r w:rsidR="007B38F8">
        <w:rPr>
          <w:rFonts w:ascii="Helvetica" w:hAnsi="Helvetica"/>
          <w:lang w:val="en-GB"/>
        </w:rPr>
        <w:t>, LinkedIn</w:t>
      </w:r>
      <w:r w:rsidRPr="003001A4">
        <w:rPr>
          <w:rFonts w:ascii="Helvetica" w:hAnsi="Helvetica"/>
          <w:lang w:val="en-GB"/>
        </w:rPr>
        <w:t xml:space="preserve"> and Gmail accounts</w:t>
      </w:r>
      <w:r w:rsidR="005B4299" w:rsidRPr="003001A4">
        <w:rPr>
          <w:rFonts w:ascii="Helvetica" w:hAnsi="Helvetica"/>
          <w:lang w:val="en-GB"/>
        </w:rPr>
        <w:t xml:space="preserve">, but more services </w:t>
      </w:r>
      <w:r w:rsidRPr="003001A4">
        <w:rPr>
          <w:rFonts w:ascii="Helvetica" w:hAnsi="Helvetica"/>
          <w:lang w:val="en-GB"/>
        </w:rPr>
        <w:t xml:space="preserve">are </w:t>
      </w:r>
      <w:r w:rsidR="005B4299" w:rsidRPr="003001A4">
        <w:rPr>
          <w:rFonts w:ascii="Helvetica" w:hAnsi="Helvetica"/>
          <w:lang w:val="en-GB"/>
        </w:rPr>
        <w:t>under construction. When a</w:t>
      </w:r>
      <w:r w:rsidRPr="003001A4">
        <w:rPr>
          <w:rFonts w:ascii="Helvetica" w:hAnsi="Helvetica"/>
          <w:lang w:val="en-GB"/>
        </w:rPr>
        <w:t xml:space="preserve"> </w:t>
      </w:r>
      <w:r w:rsidR="005B4299" w:rsidRPr="003001A4">
        <w:rPr>
          <w:rFonts w:ascii="Helvetica" w:hAnsi="Helvetica"/>
          <w:lang w:val="en-GB"/>
        </w:rPr>
        <w:t>suspicious</w:t>
      </w:r>
      <w:r w:rsidRPr="003001A4">
        <w:rPr>
          <w:rFonts w:ascii="Helvetica" w:hAnsi="Helvetica"/>
          <w:lang w:val="en-GB"/>
        </w:rPr>
        <w:t xml:space="preserve"> activity is detected, SpotTheSpy </w:t>
      </w:r>
      <w:r w:rsidR="00293260">
        <w:rPr>
          <w:rFonts w:ascii="Helvetica" w:hAnsi="Helvetica"/>
          <w:lang w:val="en-GB"/>
        </w:rPr>
        <w:t>alerts the users</w:t>
      </w:r>
      <w:r w:rsidRPr="003001A4">
        <w:rPr>
          <w:rFonts w:ascii="Helvetica" w:hAnsi="Helvetica"/>
          <w:lang w:val="en-GB"/>
        </w:rPr>
        <w:t xml:space="preserve"> about the unwanted activity and let them regain control of the</w:t>
      </w:r>
      <w:r w:rsidR="005B4299" w:rsidRPr="003001A4">
        <w:rPr>
          <w:rFonts w:ascii="Helvetica" w:hAnsi="Helvetica"/>
          <w:lang w:val="en-GB"/>
        </w:rPr>
        <w:t>ir</w:t>
      </w:r>
      <w:r w:rsidRPr="003001A4">
        <w:rPr>
          <w:rFonts w:ascii="Helvetica" w:hAnsi="Helvetica"/>
          <w:lang w:val="en-GB"/>
        </w:rPr>
        <w:t xml:space="preserve"> account</w:t>
      </w:r>
      <w:r w:rsidR="005B4299" w:rsidRPr="003001A4">
        <w:rPr>
          <w:rFonts w:ascii="Helvetica" w:hAnsi="Helvetica"/>
          <w:lang w:val="en-GB"/>
        </w:rPr>
        <w:t xml:space="preserve">s by letting them </w:t>
      </w:r>
      <w:r w:rsidR="005B4299" w:rsidRPr="003001A4">
        <w:rPr>
          <w:rFonts w:ascii="Helvetica" w:hAnsi="Helvetica"/>
          <w:i/>
          <w:lang w:val="en-GB"/>
        </w:rPr>
        <w:t>log out all other devices,</w:t>
      </w:r>
      <w:r w:rsidR="003001A4" w:rsidRPr="003001A4">
        <w:rPr>
          <w:rFonts w:ascii="Helvetica" w:hAnsi="Helvetica"/>
          <w:i/>
          <w:lang w:val="en-GB"/>
        </w:rPr>
        <w:t xml:space="preserve"> change </w:t>
      </w:r>
      <w:r w:rsidR="0064681B">
        <w:rPr>
          <w:rFonts w:ascii="Helvetica" w:hAnsi="Helvetica"/>
          <w:i/>
          <w:lang w:val="en-GB"/>
        </w:rPr>
        <w:t xml:space="preserve">the </w:t>
      </w:r>
      <w:r w:rsidR="003001A4" w:rsidRPr="003001A4">
        <w:rPr>
          <w:rFonts w:ascii="Helvetica" w:hAnsi="Helvetica"/>
          <w:i/>
          <w:lang w:val="en-GB"/>
        </w:rPr>
        <w:t>password</w:t>
      </w:r>
      <w:r w:rsidR="003001A4" w:rsidRPr="003001A4">
        <w:rPr>
          <w:rFonts w:ascii="Helvetica" w:hAnsi="Helvetica"/>
          <w:lang w:val="en-GB"/>
        </w:rPr>
        <w:t xml:space="preserve"> or</w:t>
      </w:r>
      <w:r w:rsidR="005B4299" w:rsidRPr="003001A4">
        <w:rPr>
          <w:rFonts w:ascii="Helvetica" w:hAnsi="Helvetica"/>
          <w:lang w:val="en-GB"/>
        </w:rPr>
        <w:t xml:space="preserve"> </w:t>
      </w:r>
      <w:r w:rsidR="005B4299" w:rsidRPr="003001A4">
        <w:rPr>
          <w:rFonts w:ascii="Helvetica" w:hAnsi="Helvetica"/>
          <w:i/>
          <w:lang w:val="en-GB"/>
        </w:rPr>
        <w:t>activate 2-step verification</w:t>
      </w:r>
      <w:r w:rsidR="005B4299" w:rsidRPr="003001A4">
        <w:rPr>
          <w:rFonts w:ascii="Helvetica" w:hAnsi="Helvetica"/>
          <w:lang w:val="en-GB"/>
        </w:rPr>
        <w:t xml:space="preserve">. SpotTheSpy is developed on a new technology, which </w:t>
      </w:r>
      <w:r w:rsidR="00C82255">
        <w:rPr>
          <w:rFonts w:ascii="Helvetica" w:hAnsi="Helvetica"/>
          <w:lang w:val="en-GB"/>
        </w:rPr>
        <w:t>is panted in Denmark UK, Germany and France (Patent no. 3257226)</w:t>
      </w:r>
      <w:r w:rsidR="005B4299" w:rsidRPr="003001A4">
        <w:rPr>
          <w:rFonts w:ascii="Helvetica" w:hAnsi="Helvetica"/>
          <w:lang w:val="en-GB"/>
        </w:rPr>
        <w:t>.</w:t>
      </w:r>
      <w:r w:rsidR="00C82255">
        <w:rPr>
          <w:rFonts w:ascii="Helvetica" w:hAnsi="Helvetica"/>
          <w:lang w:val="en-GB"/>
        </w:rPr>
        <w:t xml:space="preserve"> Moreover, its patent pending in US, China and other countries.</w:t>
      </w:r>
      <w:bookmarkStart w:id="0" w:name="_GoBack"/>
      <w:bookmarkEnd w:id="0"/>
    </w:p>
    <w:p w14:paraId="0A0FC46E" w14:textId="77777777" w:rsidR="005B4299" w:rsidRPr="003001A4" w:rsidRDefault="005B4299" w:rsidP="00BC069E">
      <w:pPr>
        <w:spacing w:line="276" w:lineRule="auto"/>
        <w:rPr>
          <w:rFonts w:ascii="Helvetica" w:hAnsi="Helvetica"/>
          <w:lang w:val="en-GB"/>
        </w:rPr>
      </w:pPr>
    </w:p>
    <w:p w14:paraId="19EF5A4C" w14:textId="77777777" w:rsidR="00BC069E" w:rsidRPr="00BC069E" w:rsidRDefault="00BC069E" w:rsidP="00BC069E">
      <w:pPr>
        <w:spacing w:line="276" w:lineRule="auto"/>
        <w:rPr>
          <w:rFonts w:ascii="Helvetica" w:hAnsi="Helvetica"/>
          <w:b/>
          <w:lang w:val="en-GB"/>
        </w:rPr>
      </w:pPr>
      <w:r>
        <w:rPr>
          <w:rFonts w:ascii="Helvetica" w:eastAsia="Times New Roman" w:hAnsi="Helvetica" w:cs="Times New Roman"/>
          <w:noProof/>
          <w:color w:val="2A2E33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D526D" wp14:editId="5E8FFA7C">
                <wp:simplePos x="0" y="0"/>
                <wp:positionH relativeFrom="column">
                  <wp:posOffset>0</wp:posOffset>
                </wp:positionH>
                <wp:positionV relativeFrom="paragraph">
                  <wp:posOffset>348615</wp:posOffset>
                </wp:positionV>
                <wp:extent cx="61722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7.45pt" to="486pt,2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" strokecolor="black [3040]"/>
            </w:pict>
          </mc:Fallback>
        </mc:AlternateContent>
      </w:r>
      <w:r w:rsidR="00457A23" w:rsidRPr="003001A4">
        <w:rPr>
          <w:rFonts w:ascii="Helvetica" w:hAnsi="Helvetica"/>
          <w:b/>
          <w:lang w:val="en-GB"/>
        </w:rPr>
        <w:t>Key features</w:t>
      </w:r>
      <w:r>
        <w:rPr>
          <w:rFonts w:ascii="Helvetica" w:hAnsi="Helvetica"/>
          <w:b/>
          <w:lang w:val="en-GB"/>
        </w:rPr>
        <w:br/>
      </w:r>
    </w:p>
    <w:p w14:paraId="0E67E124" w14:textId="77777777" w:rsidR="00BC069E" w:rsidRPr="00BC069E" w:rsidRDefault="00BC069E" w:rsidP="00BC069E">
      <w:pPr>
        <w:spacing w:line="276" w:lineRule="auto"/>
        <w:rPr>
          <w:rFonts w:ascii="Helvetica" w:eastAsia="Times New Roman" w:hAnsi="Helvetica" w:cs="Times New Roman"/>
          <w:b/>
          <w:color w:val="2A2E33"/>
          <w:lang w:val="en-GB"/>
        </w:rPr>
      </w:pPr>
      <w:r w:rsidRPr="00BC069E">
        <w:rPr>
          <w:rFonts w:ascii="Helvetica" w:eastAsia="Times New Roman" w:hAnsi="Helvetica" w:cs="Times New Roman"/>
          <w:b/>
          <w:color w:val="2A2E33"/>
          <w:lang w:val="en-GB"/>
        </w:rPr>
        <w:t>Cross-service monitoring</w:t>
      </w:r>
    </w:p>
    <w:p w14:paraId="4234D927" w14:textId="3BEA5382" w:rsidR="00BC069E" w:rsidRDefault="00BC069E" w:rsidP="00BC069E">
      <w:pPr>
        <w:spacing w:line="276" w:lineRule="auto"/>
        <w:rPr>
          <w:rFonts w:ascii="Helvetica" w:eastAsia="Times New Roman" w:hAnsi="Helvetica" w:cs="Times New Roman"/>
          <w:lang w:val="en-GB"/>
        </w:rPr>
      </w:pPr>
      <w:r w:rsidRPr="003001A4">
        <w:rPr>
          <w:rFonts w:ascii="Helvetica" w:eastAsia="Times New Roman" w:hAnsi="Helvetica" w:cs="Times New Roman"/>
          <w:lang w:val="en-GB"/>
        </w:rPr>
        <w:t>SpotTheSpy provides a complete security solution to all of your online accounts.</w:t>
      </w:r>
      <w:r w:rsidRPr="003001A4">
        <w:rPr>
          <w:rFonts w:ascii="Times" w:eastAsia="Times New Roman" w:hAnsi="Times" w:cs="Times New Roman"/>
          <w:sz w:val="20"/>
          <w:szCs w:val="20"/>
          <w:lang w:val="en-GB"/>
        </w:rPr>
        <w:t xml:space="preserve"> </w:t>
      </w:r>
      <w:r w:rsidRPr="003001A4">
        <w:rPr>
          <w:rFonts w:ascii="Helvetica" w:eastAsia="Times New Roman" w:hAnsi="Helvetica" w:cs="Times New Roman"/>
          <w:lang w:val="en-GB"/>
        </w:rPr>
        <w:t>You can decide for yourself which of your accounts SpotTheSpy</w:t>
      </w:r>
      <w:r w:rsidR="00293260">
        <w:rPr>
          <w:rFonts w:ascii="Helvetica" w:eastAsia="Times New Roman" w:hAnsi="Helvetica" w:cs="Times New Roman"/>
          <w:lang w:val="en-GB"/>
        </w:rPr>
        <w:t xml:space="preserve"> shall monitor</w:t>
      </w:r>
      <w:r w:rsidRPr="003001A4">
        <w:rPr>
          <w:rFonts w:ascii="Helvetica" w:eastAsia="Times New Roman" w:hAnsi="Helvetica" w:cs="Times New Roman"/>
          <w:lang w:val="en-GB"/>
        </w:rPr>
        <w:t xml:space="preserve"> - but the more you register, the safer you are.</w:t>
      </w:r>
    </w:p>
    <w:p w14:paraId="007B740E" w14:textId="51B11095" w:rsidR="003001A4" w:rsidRPr="003001A4" w:rsidRDefault="00BC069E" w:rsidP="00BC069E">
      <w:pPr>
        <w:spacing w:line="276" w:lineRule="auto"/>
        <w:rPr>
          <w:rFonts w:ascii="Times" w:eastAsia="Times New Roman" w:hAnsi="Times" w:cs="Times New Roman"/>
          <w:sz w:val="20"/>
          <w:szCs w:val="20"/>
          <w:lang w:val="en-GB"/>
        </w:rPr>
      </w:pPr>
      <w:r w:rsidRPr="003001A4">
        <w:rPr>
          <w:rFonts w:ascii="Helvetica" w:eastAsia="Times New Roman" w:hAnsi="Helvetica" w:cs="Times New Roman"/>
          <w:lang w:val="en-GB"/>
        </w:rPr>
        <w:t>Via the GPS in the telephone SpotTheSpy can</w:t>
      </w:r>
      <w:r w:rsidR="0064681B">
        <w:rPr>
          <w:rFonts w:ascii="Helvetica" w:eastAsia="Times New Roman" w:hAnsi="Helvetica" w:cs="Times New Roman"/>
          <w:lang w:val="en-GB"/>
        </w:rPr>
        <w:t xml:space="preserve"> see where the user actually is</w:t>
      </w:r>
      <w:r w:rsidRPr="003001A4">
        <w:rPr>
          <w:rFonts w:ascii="Helvetica" w:eastAsia="Times New Roman" w:hAnsi="Helvetica" w:cs="Times New Roman"/>
          <w:lang w:val="en-GB"/>
        </w:rPr>
        <w:t xml:space="preserve"> - and compare that with where the o</w:t>
      </w:r>
      <w:r>
        <w:rPr>
          <w:rFonts w:ascii="Helvetica" w:eastAsia="Times New Roman" w:hAnsi="Helvetica" w:cs="Times New Roman"/>
          <w:lang w:val="en-GB"/>
        </w:rPr>
        <w:t xml:space="preserve">nline accounts are being used. </w:t>
      </w:r>
      <w:r>
        <w:rPr>
          <w:rFonts w:ascii="Helvetica" w:eastAsia="Times New Roman" w:hAnsi="Helvetica" w:cs="Times New Roman"/>
          <w:color w:val="2A2E33"/>
          <w:lang w:val="en-GB"/>
        </w:rPr>
        <w:t>Users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receive a </w:t>
      </w:r>
      <w:r>
        <w:rPr>
          <w:rFonts w:ascii="Helvetica" w:eastAsia="Times New Roman" w:hAnsi="Helvetica" w:cs="Times New Roman"/>
          <w:color w:val="2A2E33"/>
          <w:lang w:val="en-GB"/>
        </w:rPr>
        <w:t>notification as soon as someone uses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the</w:t>
      </w:r>
      <w:r>
        <w:rPr>
          <w:rFonts w:ascii="Helvetica" w:eastAsia="Times New Roman" w:hAnsi="Helvetica" w:cs="Times New Roman"/>
          <w:color w:val="2A2E33"/>
          <w:lang w:val="en-GB"/>
        </w:rPr>
        <w:t>ir G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>mail</w:t>
      </w:r>
      <w:r w:rsidR="007B38F8">
        <w:rPr>
          <w:rFonts w:ascii="Helvetica" w:eastAsia="Times New Roman" w:hAnsi="Helvetica" w:cs="Times New Roman"/>
          <w:color w:val="2A2E33"/>
          <w:lang w:val="en-GB"/>
        </w:rPr>
        <w:t>, LinkedIn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or Facebook accounts, and </w:t>
      </w:r>
      <w:r>
        <w:rPr>
          <w:rFonts w:ascii="Helvetica" w:eastAsia="Times New Roman" w:hAnsi="Helvetica" w:cs="Times New Roman"/>
          <w:color w:val="2A2E33"/>
          <w:lang w:val="en-GB"/>
        </w:rPr>
        <w:t>enables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the</w:t>
      </w:r>
      <w:r>
        <w:rPr>
          <w:rFonts w:ascii="Helvetica" w:eastAsia="Times New Roman" w:hAnsi="Helvetica" w:cs="Times New Roman"/>
          <w:color w:val="2A2E33"/>
          <w:lang w:val="en-GB"/>
        </w:rPr>
        <w:t>m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</w:t>
      </w:r>
      <w:r>
        <w:rPr>
          <w:rFonts w:ascii="Helvetica" w:eastAsia="Times New Roman" w:hAnsi="Helvetica" w:cs="Times New Roman"/>
          <w:color w:val="2A2E33"/>
          <w:lang w:val="en-GB"/>
        </w:rPr>
        <w:t xml:space="preserve">to throw 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out </w:t>
      </w:r>
      <w:r w:rsidR="0064681B">
        <w:rPr>
          <w:rFonts w:ascii="Helvetica" w:eastAsia="Times New Roman" w:hAnsi="Helvetica" w:cs="Times New Roman"/>
          <w:color w:val="2A2E33"/>
          <w:lang w:val="en-GB"/>
        </w:rPr>
        <w:t>the unwanted intruders</w:t>
      </w:r>
      <w:r w:rsidR="003001A4" w:rsidRPr="003001A4">
        <w:rPr>
          <w:rFonts w:ascii="Helvetica" w:eastAsia="Times New Roman" w:hAnsi="Helvetica" w:cs="Times New Roman"/>
          <w:color w:val="2A2E33"/>
          <w:lang w:val="en-GB"/>
        </w:rPr>
        <w:t xml:space="preserve"> before they do any damage. </w:t>
      </w:r>
    </w:p>
    <w:p w14:paraId="1B1FEA1F" w14:textId="77777777" w:rsidR="005B4299" w:rsidRPr="003001A4" w:rsidRDefault="005B4299" w:rsidP="00BC069E">
      <w:pPr>
        <w:spacing w:line="276" w:lineRule="auto"/>
        <w:textAlignment w:val="baseline"/>
        <w:rPr>
          <w:rFonts w:ascii="Helvetica" w:hAnsi="Helvetica" w:cs="Arial"/>
          <w:color w:val="2A2E33"/>
          <w:bdr w:val="none" w:sz="0" w:space="0" w:color="auto" w:frame="1"/>
          <w:lang w:val="en-GB"/>
        </w:rPr>
      </w:pPr>
    </w:p>
    <w:p w14:paraId="3265611C" w14:textId="77777777" w:rsidR="005B4299" w:rsidRPr="003001A4" w:rsidRDefault="00BC069E" w:rsidP="00BC069E">
      <w:pPr>
        <w:spacing w:line="276" w:lineRule="auto"/>
        <w:textAlignment w:val="baseline"/>
        <w:rPr>
          <w:rFonts w:ascii="Helvetica" w:hAnsi="Helvetica" w:cs="Arial"/>
          <w:b/>
          <w:color w:val="2A2E33"/>
          <w:bdr w:val="none" w:sz="0" w:space="0" w:color="auto" w:frame="1"/>
          <w:lang w:val="en-GB"/>
        </w:rPr>
      </w:pPr>
      <w:r>
        <w:rPr>
          <w:rFonts w:ascii="Helvetica" w:hAnsi="Helvetica" w:cs="Arial"/>
          <w:b/>
          <w:color w:val="2A2E33"/>
          <w:bdr w:val="none" w:sz="0" w:space="0" w:color="auto" w:frame="1"/>
          <w:lang w:val="en-GB"/>
        </w:rPr>
        <w:t>Push notification warnings</w:t>
      </w:r>
    </w:p>
    <w:p w14:paraId="764B36D6" w14:textId="77777777" w:rsidR="003001A4" w:rsidRPr="003001A4" w:rsidRDefault="005B4299" w:rsidP="00BC069E">
      <w:pPr>
        <w:spacing w:line="276" w:lineRule="auto"/>
        <w:textAlignment w:val="baseline"/>
        <w:rPr>
          <w:rFonts w:ascii="Helvetica" w:hAnsi="Helvetica" w:cs="Arial"/>
          <w:color w:val="2A2E33"/>
          <w:bdr w:val="none" w:sz="0" w:space="0" w:color="auto" w:frame="1"/>
          <w:lang w:val="en-GB"/>
        </w:rPr>
      </w:pPr>
      <w:r w:rsidRPr="003001A4">
        <w:rPr>
          <w:rFonts w:ascii="Helvetica" w:hAnsi="Helvetica" w:cs="Arial"/>
          <w:color w:val="2A2E33"/>
          <w:bdr w:val="none" w:sz="0" w:space="0" w:color="auto" w:frame="1"/>
          <w:lang w:val="en-GB"/>
        </w:rPr>
        <w:t>SpotTheSpy operates using three different alarms</w:t>
      </w:r>
      <w:r w:rsidR="003001A4" w:rsidRPr="003001A4">
        <w:rPr>
          <w:rFonts w:ascii="Helvetica" w:hAnsi="Helvetica" w:cs="Arial"/>
          <w:color w:val="2A2E33"/>
          <w:bdr w:val="none" w:sz="0" w:space="0" w:color="auto" w:frame="1"/>
          <w:lang w:val="en-GB"/>
        </w:rPr>
        <w:t>.</w:t>
      </w:r>
    </w:p>
    <w:p w14:paraId="3E83B920" w14:textId="5CCE377A" w:rsidR="005B4299" w:rsidRPr="003001A4" w:rsidRDefault="005B4299" w:rsidP="00BC069E">
      <w:pPr>
        <w:pStyle w:val="Listeafsnit"/>
        <w:numPr>
          <w:ilvl w:val="0"/>
          <w:numId w:val="2"/>
        </w:numPr>
        <w:spacing w:line="276" w:lineRule="auto"/>
        <w:textAlignment w:val="baseline"/>
        <w:rPr>
          <w:rFonts w:ascii="Helvetica" w:eastAsia="Times New Roman" w:hAnsi="Helvetica" w:cs="Arial"/>
          <w:color w:val="2A2E33"/>
          <w:lang w:val="en-GB"/>
        </w:rPr>
      </w:pPr>
      <w:r w:rsidRPr="00BC069E">
        <w:rPr>
          <w:rFonts w:ascii="Helvetica" w:eastAsia="Times New Roman" w:hAnsi="Helvetica" w:cs="Arial"/>
          <w:i/>
          <w:color w:val="2A2E33"/>
          <w:bdr w:val="none" w:sz="0" w:space="0" w:color="auto" w:frame="1"/>
          <w:lang w:val="en-GB"/>
        </w:rPr>
        <w:t xml:space="preserve">Critical (Red): </w:t>
      </w:r>
      <w:r w:rsidR="00BC069E"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>An unknown activity has</w:t>
      </w:r>
      <w:r w:rsidR="003001A4"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 xml:space="preserve"> been detected - </w:t>
      </w:r>
      <w:r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 xml:space="preserve">SpotTheSpy is almost certain that </w:t>
      </w:r>
      <w:r w:rsidR="002C0919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>an account has</w:t>
      </w:r>
      <w:r w:rsidR="003001A4"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 xml:space="preserve"> been under attack. </w:t>
      </w:r>
    </w:p>
    <w:p w14:paraId="5E61C8C8" w14:textId="77777777" w:rsidR="005B4299" w:rsidRPr="003001A4" w:rsidRDefault="005B4299" w:rsidP="00BC069E">
      <w:pPr>
        <w:pStyle w:val="Listeafsnit"/>
        <w:numPr>
          <w:ilvl w:val="0"/>
          <w:numId w:val="2"/>
        </w:numPr>
        <w:spacing w:line="276" w:lineRule="auto"/>
        <w:textAlignment w:val="baseline"/>
        <w:rPr>
          <w:rFonts w:ascii="Helvetica" w:eastAsia="Times New Roman" w:hAnsi="Helvetica" w:cs="Arial"/>
          <w:color w:val="2A2E33"/>
          <w:lang w:val="en-GB"/>
        </w:rPr>
      </w:pPr>
      <w:r w:rsidRPr="00BC069E">
        <w:rPr>
          <w:rFonts w:ascii="Helvetica" w:eastAsia="Times New Roman" w:hAnsi="Helvetica" w:cs="Arial"/>
          <w:i/>
          <w:color w:val="2A2E33"/>
          <w:bdr w:val="none" w:sz="0" w:space="0" w:color="auto" w:frame="1"/>
          <w:lang w:val="en-GB"/>
        </w:rPr>
        <w:t>Suspicious (Yellow):</w:t>
      </w:r>
      <w:r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 xml:space="preserve"> SpotTheSpy is in doubt as to whether or not it is you who is using your accounts.</w:t>
      </w:r>
    </w:p>
    <w:p w14:paraId="6860776C" w14:textId="77777777" w:rsidR="00BC069E" w:rsidRPr="00BC069E" w:rsidRDefault="005B4299" w:rsidP="00BC069E">
      <w:pPr>
        <w:pStyle w:val="Listeafsnit"/>
        <w:numPr>
          <w:ilvl w:val="0"/>
          <w:numId w:val="2"/>
        </w:numPr>
        <w:spacing w:line="276" w:lineRule="auto"/>
        <w:textAlignment w:val="baseline"/>
        <w:rPr>
          <w:rFonts w:ascii="Helvetica" w:eastAsia="Times New Roman" w:hAnsi="Helvetica" w:cs="Arial"/>
          <w:color w:val="2A2E33"/>
          <w:lang w:val="en-GB"/>
        </w:rPr>
      </w:pPr>
      <w:r w:rsidRPr="00BC069E">
        <w:rPr>
          <w:rFonts w:ascii="Helvetica" w:eastAsia="Times New Roman" w:hAnsi="Helvetica" w:cs="Arial"/>
          <w:i/>
          <w:color w:val="2A2E33"/>
          <w:bdr w:val="none" w:sz="0" w:space="0" w:color="auto" w:frame="1"/>
          <w:lang w:val="en-GB"/>
        </w:rPr>
        <w:lastRenderedPageBreak/>
        <w:t>Info (Green):</w:t>
      </w:r>
      <w:r w:rsidRPr="003001A4">
        <w:rPr>
          <w:rFonts w:ascii="Helvetica" w:eastAsia="Times New Roman" w:hAnsi="Helvetica" w:cs="Arial"/>
          <w:color w:val="2A2E33"/>
          <w:bdr w:val="none" w:sz="0" w:space="0" w:color="auto" w:frame="1"/>
          <w:lang w:val="en-GB"/>
        </w:rPr>
        <w:t xml:space="preserve"> SpotTheSpy assesses that the activity is within your normal patterns of movement.</w:t>
      </w:r>
    </w:p>
    <w:p w14:paraId="57D2511C" w14:textId="77777777" w:rsidR="00BC069E" w:rsidRPr="003001A4" w:rsidRDefault="00BC069E" w:rsidP="00BC069E">
      <w:pPr>
        <w:pStyle w:val="Listeafsnit"/>
        <w:spacing w:line="276" w:lineRule="auto"/>
        <w:ind w:left="360"/>
        <w:textAlignment w:val="baseline"/>
        <w:rPr>
          <w:rFonts w:ascii="Helvetica" w:eastAsia="Times New Roman" w:hAnsi="Helvetica" w:cs="Arial"/>
          <w:color w:val="2A2E33"/>
          <w:lang w:val="en-GB"/>
        </w:rPr>
      </w:pPr>
    </w:p>
    <w:p w14:paraId="3A7E8812" w14:textId="77777777" w:rsidR="003001A4" w:rsidRPr="003001A4" w:rsidRDefault="003001A4" w:rsidP="00BC069E">
      <w:pPr>
        <w:spacing w:line="276" w:lineRule="auto"/>
        <w:textAlignment w:val="baseline"/>
        <w:rPr>
          <w:rFonts w:ascii="Helvetica" w:eastAsia="Times New Roman" w:hAnsi="Helvetica" w:cs="Arial"/>
          <w:b/>
          <w:color w:val="2A2E33"/>
          <w:lang w:val="en-GB"/>
        </w:rPr>
      </w:pPr>
      <w:r w:rsidRPr="003001A4">
        <w:rPr>
          <w:rFonts w:ascii="Helvetica" w:eastAsia="Times New Roman" w:hAnsi="Helvetica" w:cs="Arial"/>
          <w:b/>
          <w:color w:val="2A2E33"/>
          <w:lang w:val="en-GB"/>
        </w:rPr>
        <w:t>Security Check-up</w:t>
      </w:r>
    </w:p>
    <w:p w14:paraId="2336FFC5" w14:textId="4606F903" w:rsidR="003001A4" w:rsidRPr="003001A4" w:rsidRDefault="003001A4" w:rsidP="00BC069E">
      <w:pPr>
        <w:spacing w:line="276" w:lineRule="auto"/>
        <w:rPr>
          <w:rFonts w:ascii="Helvetica" w:eastAsia="Times New Roman" w:hAnsi="Helvetica" w:cs="Times New Roman"/>
          <w:sz w:val="20"/>
          <w:szCs w:val="20"/>
          <w:lang w:val="en-GB"/>
        </w:rPr>
      </w:pP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When it is clear to you that someone has used </w:t>
      </w:r>
      <w:r w:rsidR="00BC069E">
        <w:rPr>
          <w:rFonts w:ascii="Helvetica" w:eastAsia="Times New Roman" w:hAnsi="Helvetica" w:cs="Times New Roman"/>
          <w:color w:val="2A2E33"/>
          <w:lang w:val="en-GB"/>
        </w:rPr>
        <w:t>any of your digital</w:t>
      </w: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 account</w:t>
      </w:r>
      <w:r w:rsidR="00BC069E">
        <w:rPr>
          <w:rFonts w:ascii="Helvetica" w:eastAsia="Times New Roman" w:hAnsi="Helvetica" w:cs="Times New Roman"/>
          <w:color w:val="2A2E33"/>
          <w:lang w:val="en-GB"/>
        </w:rPr>
        <w:t>s</w:t>
      </w: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 it is important you carry out a security check via the SpotTheSpy Securi</w:t>
      </w:r>
      <w:r w:rsidR="002C0919">
        <w:rPr>
          <w:rFonts w:ascii="Helvetica" w:eastAsia="Times New Roman" w:hAnsi="Helvetica" w:cs="Times New Roman"/>
          <w:color w:val="2A2E33"/>
          <w:lang w:val="en-GB"/>
        </w:rPr>
        <w:t>ty Check-up. You can change your</w:t>
      </w:r>
      <w:r>
        <w:rPr>
          <w:rFonts w:ascii="Helvetica" w:eastAsia="Times New Roman" w:hAnsi="Helvetica" w:cs="Times New Roman"/>
          <w:color w:val="2A2E33"/>
          <w:lang w:val="en-GB"/>
        </w:rPr>
        <w:t xml:space="preserve"> </w:t>
      </w:r>
      <w:r w:rsidR="00BC069E">
        <w:rPr>
          <w:rFonts w:ascii="Helvetica" w:eastAsia="Times New Roman" w:hAnsi="Helvetica" w:cs="Times New Roman"/>
          <w:color w:val="2A2E33"/>
          <w:lang w:val="en-GB"/>
        </w:rPr>
        <w:t>password</w:t>
      </w: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 to your Gmail</w:t>
      </w:r>
      <w:r w:rsidR="002C0919">
        <w:rPr>
          <w:rFonts w:ascii="Helvetica" w:eastAsia="Times New Roman" w:hAnsi="Helvetica" w:cs="Times New Roman"/>
          <w:color w:val="2A2E33"/>
          <w:lang w:val="en-GB"/>
        </w:rPr>
        <w:t>, LinkedIn</w:t>
      </w: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 </w:t>
      </w:r>
      <w:r w:rsidR="00BC069E">
        <w:rPr>
          <w:rFonts w:ascii="Helvetica" w:eastAsia="Times New Roman" w:hAnsi="Helvetica" w:cs="Times New Roman"/>
          <w:color w:val="2A2E33"/>
          <w:lang w:val="en-GB"/>
        </w:rPr>
        <w:t xml:space="preserve">or Facebook </w:t>
      </w:r>
      <w:r w:rsidR="002C0919">
        <w:rPr>
          <w:rFonts w:ascii="Helvetica" w:eastAsia="Times New Roman" w:hAnsi="Helvetica" w:cs="Times New Roman"/>
          <w:color w:val="2A2E33"/>
          <w:lang w:val="en-GB"/>
        </w:rPr>
        <w:t>account</w:t>
      </w:r>
      <w:r w:rsidRPr="003001A4">
        <w:rPr>
          <w:rFonts w:ascii="Helvetica" w:eastAsia="Times New Roman" w:hAnsi="Helvetica" w:cs="Times New Roman"/>
          <w:color w:val="2A2E33"/>
          <w:lang w:val="en-GB"/>
        </w:rPr>
        <w:t xml:space="preserve">, and prevent others from logging in to your account and stealing your private data. </w:t>
      </w:r>
    </w:p>
    <w:p w14:paraId="0FFEEB41" w14:textId="77777777" w:rsidR="00457A23" w:rsidRPr="003001A4" w:rsidRDefault="00457A23" w:rsidP="00BC069E">
      <w:pPr>
        <w:spacing w:line="276" w:lineRule="auto"/>
        <w:rPr>
          <w:rFonts w:ascii="Helvetica" w:hAnsi="Helvetica"/>
          <w:lang w:val="en-GB"/>
        </w:rPr>
      </w:pPr>
    </w:p>
    <w:p w14:paraId="4193E96A" w14:textId="77777777" w:rsidR="00457A23" w:rsidRPr="003001A4" w:rsidRDefault="00457A23" w:rsidP="00BC069E">
      <w:pPr>
        <w:spacing w:line="276" w:lineRule="auto"/>
        <w:rPr>
          <w:rFonts w:ascii="Helvetica" w:hAnsi="Helvetica"/>
          <w:b/>
          <w:lang w:val="en-GB"/>
        </w:rPr>
      </w:pPr>
      <w:r w:rsidRPr="003001A4">
        <w:rPr>
          <w:rFonts w:ascii="Helvetica" w:hAnsi="Helvetica"/>
          <w:b/>
          <w:lang w:val="en-GB"/>
        </w:rPr>
        <w:t>Media Contact</w:t>
      </w:r>
    </w:p>
    <w:p w14:paraId="626E6850" w14:textId="760F6549" w:rsidR="00457A23" w:rsidRPr="003001A4" w:rsidRDefault="002C0919" w:rsidP="00BC069E">
      <w:pPr>
        <w:spacing w:line="276" w:lineRule="auto"/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Ole Brockhuus</w:t>
      </w:r>
    </w:p>
    <w:p w14:paraId="40A4B8FA" w14:textId="0A0F9206" w:rsidR="00457A23" w:rsidRPr="003001A4" w:rsidRDefault="002C0919" w:rsidP="00BC069E">
      <w:pPr>
        <w:spacing w:line="276" w:lineRule="auto"/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CEO,</w:t>
      </w:r>
      <w:r w:rsidR="00457A23" w:rsidRPr="003001A4">
        <w:rPr>
          <w:rFonts w:ascii="Helvetica" w:hAnsi="Helvetica"/>
          <w:lang w:val="en-GB"/>
        </w:rPr>
        <w:t xml:space="preserve"> SpotTheSpy</w:t>
      </w:r>
    </w:p>
    <w:p w14:paraId="0A592897" w14:textId="22F642C9" w:rsidR="00457A23" w:rsidRDefault="00457A23" w:rsidP="00BC069E">
      <w:pPr>
        <w:spacing w:line="276" w:lineRule="auto"/>
        <w:rPr>
          <w:rFonts w:ascii="Helvetica" w:hAnsi="Helvetica"/>
          <w:lang w:val="en-GB"/>
        </w:rPr>
      </w:pPr>
      <w:r w:rsidRPr="003001A4">
        <w:rPr>
          <w:rFonts w:ascii="Helvetica" w:hAnsi="Helvetica"/>
          <w:lang w:val="en-GB"/>
        </w:rPr>
        <w:t xml:space="preserve">Email: </w:t>
      </w:r>
      <w:hyperlink r:id="rId8" w:history="1">
        <w:r w:rsidR="007C639C" w:rsidRPr="00932320">
          <w:rPr>
            <w:rStyle w:val="Hyperlink"/>
            <w:rFonts w:ascii="Helvetica" w:hAnsi="Helvetica"/>
            <w:lang w:val="en-GB"/>
          </w:rPr>
          <w:t>info@spotthespy.com</w:t>
        </w:r>
      </w:hyperlink>
    </w:p>
    <w:p w14:paraId="163F4055" w14:textId="5C6CCBD2" w:rsidR="007C639C" w:rsidRDefault="007C639C" w:rsidP="00BC069E">
      <w:pPr>
        <w:spacing w:line="276" w:lineRule="auto"/>
        <w:rPr>
          <w:rFonts w:ascii="Helvetica" w:hAnsi="Helvetica"/>
          <w:lang w:val="en-GB"/>
        </w:rPr>
      </w:pPr>
    </w:p>
    <w:p w14:paraId="67822692" w14:textId="15A46690" w:rsidR="007C639C" w:rsidRPr="007C639C" w:rsidRDefault="007C639C" w:rsidP="007C639C">
      <w:pPr>
        <w:rPr>
          <w:rFonts w:ascii="Helvetica" w:hAnsi="Helvetica"/>
          <w:lang w:val="en-US"/>
        </w:rPr>
      </w:pPr>
      <w:r w:rsidRPr="007C639C">
        <w:rPr>
          <w:rFonts w:ascii="Helvetica" w:hAnsi="Helvetica"/>
          <w:b/>
          <w:lang w:val="en-US"/>
        </w:rPr>
        <w:t>Company Description</w:t>
      </w:r>
      <w:r w:rsidRPr="007C639C">
        <w:rPr>
          <w:rFonts w:ascii="Helvetica" w:hAnsi="Helvetica"/>
          <w:lang w:val="en-US"/>
        </w:rPr>
        <w:br/>
        <w:t>SpotTheSpy originates from Linkfactory ApS, which is software development company located in Copenhagen, Denmark. The company has more than 20 years of experience with software development and app develop</w:t>
      </w:r>
      <w:r>
        <w:rPr>
          <w:rFonts w:ascii="Helvetica" w:hAnsi="Helvetica"/>
          <w:lang w:val="en-US"/>
        </w:rPr>
        <w:t xml:space="preserve">ment. </w:t>
      </w:r>
      <w:r w:rsidRPr="007C639C">
        <w:rPr>
          <w:rFonts w:ascii="Helvetica" w:hAnsi="Helvetica"/>
          <w:lang w:val="en-US"/>
        </w:rPr>
        <w:t xml:space="preserve"> </w:t>
      </w:r>
    </w:p>
    <w:p w14:paraId="54D416F9" w14:textId="77777777" w:rsidR="007C639C" w:rsidRPr="003001A4" w:rsidRDefault="007C639C" w:rsidP="00BC069E">
      <w:pPr>
        <w:spacing w:line="276" w:lineRule="auto"/>
        <w:rPr>
          <w:rFonts w:ascii="Helvetica" w:hAnsi="Helvetica"/>
          <w:lang w:val="en-GB"/>
        </w:rPr>
      </w:pPr>
    </w:p>
    <w:sectPr w:rsidR="007C639C" w:rsidRPr="003001A4" w:rsidSect="005B4299">
      <w:pgSz w:w="11900" w:h="16840"/>
      <w:pgMar w:top="1440" w:right="70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64C1B"/>
    <w:multiLevelType w:val="hybridMultilevel"/>
    <w:tmpl w:val="98904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8D16CF"/>
    <w:multiLevelType w:val="multilevel"/>
    <w:tmpl w:val="69FC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A23"/>
    <w:rsid w:val="00293260"/>
    <w:rsid w:val="002C0919"/>
    <w:rsid w:val="002F014B"/>
    <w:rsid w:val="003001A4"/>
    <w:rsid w:val="003C733A"/>
    <w:rsid w:val="00457A23"/>
    <w:rsid w:val="004A43AF"/>
    <w:rsid w:val="005B4299"/>
    <w:rsid w:val="0064681B"/>
    <w:rsid w:val="007B38F8"/>
    <w:rsid w:val="007C639C"/>
    <w:rsid w:val="00A86FFA"/>
    <w:rsid w:val="00BC069E"/>
    <w:rsid w:val="00C82255"/>
    <w:rsid w:val="00DB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0E048"/>
  <w14:defaultImageDpi w14:val="300"/>
  <w15:docId w15:val="{ADB7FCC9-3898-EE41-854E-91AB0D48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457A23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F014B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F014B"/>
    <w:rPr>
      <w:rFonts w:ascii="Lucida Grande" w:hAnsi="Lucida Grande" w:cs="Lucida Grande"/>
      <w:sz w:val="18"/>
      <w:szCs w:val="18"/>
    </w:rPr>
  </w:style>
  <w:style w:type="character" w:styleId="BesgtLink">
    <w:name w:val="FollowedHyperlink"/>
    <w:basedOn w:val="Standardskrifttypeiafsnit"/>
    <w:uiPriority w:val="99"/>
    <w:semiHidden/>
    <w:unhideWhenUsed/>
    <w:rsid w:val="002F014B"/>
    <w:rPr>
      <w:color w:val="800080" w:themeColor="followedHyperlink"/>
      <w:u w:val="single"/>
    </w:rPr>
  </w:style>
  <w:style w:type="table" w:styleId="Tabel-Gitter">
    <w:name w:val="Table Grid"/>
    <w:basedOn w:val="Tabel-Normal"/>
    <w:uiPriority w:val="59"/>
    <w:rsid w:val="002F0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B42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eafsnit">
    <w:name w:val="List Paragraph"/>
    <w:basedOn w:val="Normal"/>
    <w:uiPriority w:val="34"/>
    <w:qFormat/>
    <w:rsid w:val="003001A4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semiHidden/>
    <w:unhideWhenUsed/>
    <w:rsid w:val="007C63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otthesp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otthesp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355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</dc:creator>
  <cp:keywords/>
  <dc:description/>
  <cp:lastModifiedBy>Dinah Malene Bjerregaard Thomsen</cp:lastModifiedBy>
  <cp:revision>9</cp:revision>
  <cp:lastPrinted>2017-08-22T12:12:00Z</cp:lastPrinted>
  <dcterms:created xsi:type="dcterms:W3CDTF">2017-08-22T12:12:00Z</dcterms:created>
  <dcterms:modified xsi:type="dcterms:W3CDTF">2018-12-12T14:28:00Z</dcterms:modified>
</cp:coreProperties>
</file>